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6C50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6E2B1D">
        <w:rPr>
          <w:rFonts w:ascii="Times New Roman" w:hAnsi="Times New Roman"/>
          <w:b/>
          <w:sz w:val="24"/>
          <w:szCs w:val="24"/>
        </w:rPr>
        <w:t>.26.1.5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6E2B1D">
        <w:rPr>
          <w:rFonts w:ascii="Times New Roman" w:hAnsi="Times New Roman"/>
          <w:b/>
          <w:sz w:val="24"/>
          <w:szCs w:val="24"/>
        </w:rPr>
        <w:t>20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6E2B1D">
        <w:rPr>
          <w:rFonts w:ascii="Times New Roman" w:hAnsi="Times New Roman"/>
          <w:sz w:val="24"/>
          <w:szCs w:val="24"/>
        </w:rPr>
        <w:t>20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oraz akcesoriów komputerowych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7224C9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5"/>
        <w:gridCol w:w="3402"/>
        <w:gridCol w:w="720"/>
        <w:gridCol w:w="1276"/>
        <w:gridCol w:w="1276"/>
      </w:tblGrid>
      <w:tr w:rsidR="00D56B34" w:rsidRPr="00D56B34" w:rsidTr="006E2B1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(symbol) 30192113-6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34" w:rsidRPr="00D56B34" w:rsidRDefault="00D56B34" w:rsidP="00D56B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6E2B1D" w:rsidRPr="00D56B34" w:rsidTr="006E2B1D">
        <w:trPr>
          <w:trHeight w:val="46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OKI B730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OKI 01279201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OKI B731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OKI 45439002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57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OKI MB562 DNW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OKI 45807111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OKI MB562 DNW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Bęben OKI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OKI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44574302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LJ 1015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Q2612A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LJ P4014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CC364A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CLJ CP4525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CE260X BLACK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CLJ CP4025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CE260A BLACK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CLJ CP4025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Moduł zbiorczy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toneru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CE265A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CLJ CP4025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Zespół przenoszenia obrazu HP: CE249A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HP CLJ CP4025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Zespół utrwalający CE247A (220 V)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CE740A  BLACK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CE741A CYAN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CE742A YELLOW oryginał producenta urządzenia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CP5225dn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CE743A MAGENTA oryginał producenta urządzenia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jc w:val="right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M452 DN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CF410X BLACK oryginał producenta urządzenia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M452 DN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CF411X CYAN oryginał producenta urządzenia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M452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CF412X YELLOW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4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M452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CF413X MAGENTA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CF460X BLACK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CF461X CYAN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CF462X YELLOW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CF463X MAGENTA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Pro M652 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Pojemnik na zużyty toner HP P1B94A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CF360X BLACK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58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CF361X CYAN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528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CF362X MAGENTA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Color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Enterprise M553dn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CF363X YELLOW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6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HP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LaserJet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M506dn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HP CF287X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Canon </w:t>
            </w:r>
            <w:proofErr w:type="spellStart"/>
            <w:r w:rsidRPr="004B5FB7">
              <w:rPr>
                <w:rFonts w:ascii="Arial" w:hAnsi="Arial" w:cs="Arial"/>
                <w:sz w:val="20"/>
              </w:rPr>
              <w:t>ImageRunner</w:t>
            </w:r>
            <w:proofErr w:type="spellEnd"/>
            <w:r w:rsidRPr="004B5FB7">
              <w:rPr>
                <w:rFonts w:ascii="Arial" w:hAnsi="Arial" w:cs="Arial"/>
                <w:sz w:val="20"/>
              </w:rPr>
              <w:t xml:space="preserve"> 2520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Toner C-EXV 33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Panasonic KX-MB2230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cs="Calibri"/>
              </w:rPr>
            </w:pPr>
            <w:r w:rsidRPr="004B5FB7">
              <w:rPr>
                <w:rFonts w:cs="Calibri"/>
              </w:rPr>
              <w:t>toner KX-FAT430 oryginał producenta urządzenia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 xml:space="preserve">Panasonic KX-MB2230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Bęben KX-FAD422X oryginał producenta urządzenia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Brother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6E2B1D">
            <w:pPr>
              <w:rPr>
                <w:rFonts w:ascii="Arial" w:hAnsi="Arial" w:cs="Arial"/>
                <w:sz w:val="20"/>
              </w:rPr>
            </w:pPr>
            <w:r w:rsidRPr="00141019">
              <w:rPr>
                <w:rFonts w:ascii="Arial" w:hAnsi="Arial" w:cs="Arial"/>
                <w:sz w:val="20"/>
              </w:rPr>
              <w:t xml:space="preserve">Taśma </w:t>
            </w:r>
            <w:proofErr w:type="spellStart"/>
            <w:r w:rsidRPr="00141019">
              <w:rPr>
                <w:rFonts w:ascii="Arial" w:hAnsi="Arial" w:cs="Arial"/>
                <w:sz w:val="20"/>
              </w:rPr>
              <w:t>Brother</w:t>
            </w:r>
            <w:proofErr w:type="spellEnd"/>
            <w:r w:rsidRPr="00141019">
              <w:rPr>
                <w:rFonts w:ascii="Arial" w:hAnsi="Arial" w:cs="Arial"/>
                <w:sz w:val="20"/>
              </w:rPr>
              <w:t xml:space="preserve"> TZe-S251 mocny klej 24mm x 8m biała czarny nadruk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9F7985" w:rsidP="009F79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>Telefon Panasonic Model KX-TG8070PD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Akumulator AAA, HR03, min. 700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mAh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1.2V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9F7985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4B5FB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6739" w:rsidRDefault="008C6739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6739" w:rsidRDefault="008C6739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6739" w:rsidRPr="00B35F22" w:rsidRDefault="008C6739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Default="008C6739" w:rsidP="008C6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  </w:t>
            </w:r>
            <w:r w:rsidR="006E2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C6739" w:rsidRPr="004B5FB7" w:rsidRDefault="008C6739" w:rsidP="006E2B1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Baterie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Duracell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Alkaline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batery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AA 1.5 V LR6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1D" w:rsidRPr="004B5FB7" w:rsidRDefault="008C6739" w:rsidP="008C6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6E2B1D" w:rsidRPr="004B5FB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8C6739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ActiveJet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chusteczki do LCD/TFT/100s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6E2B1D">
        <w:trPr>
          <w:trHeight w:val="27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4B5FB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E2B1D" w:rsidRPr="004B5FB7" w:rsidRDefault="006E2B1D" w:rsidP="006E2B1D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B5FB7">
              <w:rPr>
                <w:rFonts w:ascii="Arial" w:hAnsi="Arial" w:cs="Arial"/>
                <w:color w:val="000000"/>
                <w:sz w:val="20"/>
              </w:rPr>
              <w:t xml:space="preserve">Sprężone powietrze </w:t>
            </w:r>
            <w:proofErr w:type="spellStart"/>
            <w:r w:rsidRPr="004B5FB7">
              <w:rPr>
                <w:rFonts w:ascii="Arial" w:hAnsi="Arial" w:cs="Arial"/>
                <w:color w:val="000000"/>
                <w:sz w:val="20"/>
              </w:rPr>
              <w:t>ActiveJet</w:t>
            </w:r>
            <w:proofErr w:type="spellEnd"/>
            <w:r w:rsidRPr="004B5FB7">
              <w:rPr>
                <w:rFonts w:ascii="Arial" w:hAnsi="Arial" w:cs="Arial"/>
                <w:color w:val="000000"/>
                <w:sz w:val="20"/>
              </w:rPr>
              <w:t xml:space="preserve"> 600 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B1D" w:rsidRPr="004B5FB7" w:rsidRDefault="006E2B1D" w:rsidP="008C6739">
            <w:pPr>
              <w:jc w:val="center"/>
              <w:rPr>
                <w:rFonts w:ascii="Arial" w:hAnsi="Arial" w:cs="Arial"/>
                <w:sz w:val="20"/>
              </w:rPr>
            </w:pPr>
            <w:r w:rsidRPr="004B5FB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E2B1D" w:rsidRPr="00D56B34" w:rsidTr="00945E33">
        <w:trPr>
          <w:trHeight w:val="723"/>
        </w:trPr>
        <w:tc>
          <w:tcPr>
            <w:tcW w:w="6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D56B34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B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:rsidR="006E2B1D" w:rsidRPr="00B35F22" w:rsidRDefault="006E2B1D" w:rsidP="006E2B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Ogółem cena brutto:</w:t>
            </w: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E2B1D" w:rsidRPr="00B35F22" w:rsidRDefault="006E2B1D" w:rsidP="006E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E2B1D" w:rsidRPr="00B35F22" w:rsidRDefault="006E2B1D" w:rsidP="006E2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35F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6739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12B" w:rsidRDefault="0033512B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D2389C" w:rsidRPr="00B94401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p w:rsidR="005D6D27" w:rsidRDefault="005D6D27"/>
    <w:sectPr w:rsidR="005D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131DD5"/>
    <w:rsid w:val="00200E52"/>
    <w:rsid w:val="0033512B"/>
    <w:rsid w:val="003E13D6"/>
    <w:rsid w:val="00463763"/>
    <w:rsid w:val="004C56E8"/>
    <w:rsid w:val="005358D4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945E33"/>
    <w:rsid w:val="00945F72"/>
    <w:rsid w:val="0098238E"/>
    <w:rsid w:val="009F7985"/>
    <w:rsid w:val="00A47849"/>
    <w:rsid w:val="00A64FCA"/>
    <w:rsid w:val="00A92894"/>
    <w:rsid w:val="00AC084E"/>
    <w:rsid w:val="00AF255B"/>
    <w:rsid w:val="00B35F22"/>
    <w:rsid w:val="00B7742D"/>
    <w:rsid w:val="00BC41F9"/>
    <w:rsid w:val="00C41A1C"/>
    <w:rsid w:val="00CA385B"/>
    <w:rsid w:val="00D2389C"/>
    <w:rsid w:val="00D56B34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E9CEB-736C-478D-81A6-20BD7D2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3E06-E2D5-4527-B0B5-B7D626F7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2020-03-16T09:36:00Z</cp:lastPrinted>
  <dcterms:created xsi:type="dcterms:W3CDTF">2020-03-16T09:23:00Z</dcterms:created>
  <dcterms:modified xsi:type="dcterms:W3CDTF">2020-03-16T09:39:00Z</dcterms:modified>
</cp:coreProperties>
</file>